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24"/>
          <w:u w:val="single"/>
        </w:rPr>
      </w:pPr>
      <w:r>
        <w:rPr>
          <w:rFonts w:hint="eastAsia" w:eastAsia="黑体"/>
          <w:sz w:val="24"/>
        </w:rPr>
        <w:t>编号：</w:t>
      </w:r>
      <w:r>
        <w:rPr>
          <w:rFonts w:hint="eastAsia" w:eastAsia="黑体"/>
          <w:sz w:val="24"/>
          <w:u w:val="single"/>
        </w:rPr>
        <w:t xml:space="preserve">           </w:t>
      </w:r>
    </w:p>
    <w:p>
      <w:pPr>
        <w:spacing w:line="520" w:lineRule="exact"/>
        <w:rPr>
          <w:rFonts w:hint="eastAsia" w:eastAsia="黑体"/>
          <w:sz w:val="24"/>
          <w:u w:val="single"/>
        </w:rPr>
      </w:pPr>
    </w:p>
    <w:p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 xml:space="preserve">捐赠协议书       </w:t>
      </w:r>
    </w:p>
    <w:p>
      <w:pPr>
        <w:spacing w:line="2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 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甲方:  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                                       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乙方： </w:t>
      </w:r>
      <w:r>
        <w:rPr>
          <w:rFonts w:hint="eastAsia" w:ascii="仿宋_GB2312" w:hAnsi="宋体"/>
          <w:sz w:val="30"/>
          <w:szCs w:val="30"/>
          <w:u w:val="single"/>
        </w:rPr>
        <w:t xml:space="preserve">       武汉轻工大学教育发展基金会                  </w:t>
      </w:r>
    </w:p>
    <w:p>
      <w:pPr>
        <w:spacing w:beforeLines="50" w:afterLines="50" w:line="200" w:lineRule="exact"/>
        <w:rPr>
          <w:rFonts w:ascii="仿宋_GB2312" w:hAnsi="宋体"/>
          <w:sz w:val="30"/>
          <w:szCs w:val="30"/>
        </w:rPr>
      </w:pPr>
    </w:p>
    <w:p>
      <w:pPr>
        <w:spacing w:beforeLines="50" w:afterLines="50" w:line="520" w:lineRule="exact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为支持武汉轻工大学教育事业发展，甲方自愿向乙方捐赠，双方一致达成如下协议：</w:t>
      </w:r>
    </w:p>
    <w:p>
      <w:pPr>
        <w:numPr>
          <w:ilvl w:val="0"/>
          <w:numId w:val="1"/>
        </w:numPr>
        <w:spacing w:beforeLines="50" w:afterLines="50" w:line="520" w:lineRule="exact"/>
        <w:ind w:left="896" w:leftChars="284" w:hanging="300" w:hangingChars="100"/>
        <w:rPr>
          <w:rFonts w:hint="eastAsia" w:ascii="仿宋_GB2312" w:hAnsi="宋体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/>
          <w:sz w:val="30"/>
          <w:szCs w:val="30"/>
        </w:rPr>
        <w:t xml:space="preserve"> 甲方自愿捐赠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/>
          <w:sz w:val="30"/>
          <w:szCs w:val="30"/>
        </w:rPr>
        <w:t>用于</w:t>
      </w:r>
      <w:r>
        <w:rPr>
          <w:rFonts w:hint="eastAsia" w:ascii="仿宋_GB2312" w:hAnsi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>支持</w:t>
      </w:r>
      <w:r>
        <w:rPr>
          <w:rFonts w:hint="eastAsia" w:ascii="仿宋_GB2312" w:hAnsi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>武汉轻工大学建设与发展。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                                            </w:t>
      </w:r>
    </w:p>
    <w:p>
      <w:pPr>
        <w:spacing w:beforeLines="50" w:afterLines="50" w:line="520" w:lineRule="exact"/>
        <w:ind w:firstLine="590" w:firstLineChars="196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 xml:space="preserve">第二条  </w:t>
      </w:r>
      <w:r>
        <w:rPr>
          <w:rFonts w:hint="eastAsia" w:ascii="仿宋_GB2312" w:hAnsi="宋体"/>
          <w:sz w:val="30"/>
          <w:szCs w:val="30"/>
        </w:rPr>
        <w:t>赠与财产的交付时间、地点及方式：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  <w:u w:val="single"/>
        </w:rPr>
      </w:pPr>
      <w:r>
        <w:rPr>
          <w:rFonts w:hint="eastAsia" w:ascii="仿宋_GB2312" w:hAnsi="宋体"/>
          <w:sz w:val="30"/>
          <w:szCs w:val="30"/>
        </w:rPr>
        <w:t>一、交付时间：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                          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  <w:u w:val="single"/>
        </w:rPr>
      </w:pPr>
      <w:r>
        <w:rPr>
          <w:rFonts w:hint="eastAsia" w:ascii="仿宋_GB2312" w:hAnsi="宋体"/>
          <w:sz w:val="30"/>
          <w:szCs w:val="30"/>
        </w:rPr>
        <w:t>二、交付方式：</w:t>
      </w:r>
      <w:r>
        <w:rPr>
          <w:rFonts w:hint="eastAsia" w:ascii="仿宋_GB2312" w:hAnsi="宋体"/>
          <w:sz w:val="30"/>
          <w:szCs w:val="30"/>
          <w:u w:val="single"/>
        </w:rPr>
        <w:t>银行汇款（武汉轻工大学教育发展基金会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  <w:u w:val="single"/>
        </w:rPr>
        <w:t xml:space="preserve">账户信息：开户名称：武汉轻工大学教育发展基金会 开户银行：中国农业银行武汉常青花园支行  账号：17017501040012559，行号：879262） 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1.甲方在约定期限内将赠与财产及其所有权凭证交付乙方，并配合乙方依法办理相关法律手续。</w:t>
      </w:r>
    </w:p>
    <w:p>
      <w:pPr>
        <w:spacing w:beforeLines="50" w:afterLines="50" w:line="520" w:lineRule="exact"/>
        <w:ind w:firstLine="576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2.乙方收到甲方赠与财产后，出具合法、有效的财务接受凭证，并登记造册，妥善管理和使用。</w:t>
      </w: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</w:t>
      </w:r>
      <w:r>
        <w:rPr>
          <w:rFonts w:hint="eastAsia" w:ascii="仿宋_GB2312" w:hAnsi="宋体"/>
          <w:b/>
          <w:bCs/>
          <w:sz w:val="30"/>
          <w:szCs w:val="30"/>
        </w:rPr>
        <w:t>第三条</w:t>
      </w:r>
      <w:r>
        <w:rPr>
          <w:rFonts w:hint="eastAsia" w:ascii="仿宋_GB2312" w:hAnsi="宋体"/>
          <w:sz w:val="30"/>
          <w:szCs w:val="30"/>
        </w:rPr>
        <w:t xml:space="preserve">  甲方有权向乙方查询捐赠财产的使用、管理情况，并提出意见和建议。对于甲方的查询，乙方应当如实答复。</w:t>
      </w:r>
    </w:p>
    <w:p>
      <w:pPr>
        <w:spacing w:beforeLines="50" w:afterLines="50" w:line="520" w:lineRule="exact"/>
        <w:ind w:firstLine="578" w:firstLineChars="192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>第四条</w:t>
      </w:r>
      <w:r>
        <w:rPr>
          <w:rFonts w:hint="eastAsia" w:ascii="仿宋_GB2312" w:hAnsi="宋体"/>
          <w:sz w:val="30"/>
          <w:szCs w:val="30"/>
        </w:rPr>
        <w:t xml:space="preserve">  乙方有权按照本协议约定的用途合理使用捐赠财产，但不得擅自改变捐赠财产的用途。如果确需改变用途的，应当征得甲方的同意。</w:t>
      </w:r>
    </w:p>
    <w:p>
      <w:pPr>
        <w:spacing w:beforeLines="50" w:afterLines="50" w:line="520" w:lineRule="exact"/>
        <w:ind w:firstLine="578" w:firstLineChars="192"/>
        <w:rPr>
          <w:rFonts w:hint="eastAsia" w:ascii="仿宋_GB2312" w:hAnsi="宋体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/>
          <w:b/>
          <w:bCs/>
          <w:sz w:val="30"/>
          <w:szCs w:val="30"/>
          <w:lang w:val="en-US" w:eastAsia="zh-CN"/>
        </w:rPr>
        <w:t>第五条</w:t>
      </w:r>
      <w:r>
        <w:rPr>
          <w:rFonts w:hint="eastAsia" w:ascii="仿宋_GB2312" w:hAnsi="宋体"/>
          <w:sz w:val="30"/>
          <w:szCs w:val="30"/>
          <w:lang w:val="en-US" w:eastAsia="zh-CN"/>
        </w:rPr>
        <w:t xml:space="preserve">  补充条款： </w:t>
      </w:r>
      <w:r>
        <w:rPr>
          <w:rFonts w:hint="eastAsia" w:ascii="仿宋_GB2312" w:hAnsi="宋体"/>
          <w:sz w:val="30"/>
          <w:szCs w:val="30"/>
          <w:u w:val="single"/>
        </w:rPr>
        <w:t xml:space="preserve">  </w:t>
      </w:r>
      <w:r>
        <w:rPr>
          <w:rFonts w:hint="eastAsia" w:ascii="仿宋_GB2312" w:hAnsi="宋体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>多人一起捐赠，请指明善款委托付款人情况</w:t>
      </w:r>
      <w:r>
        <w:rPr>
          <w:rFonts w:hint="eastAsia" w:ascii="仿宋_GB2312" w:hAnsi="宋体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hAnsi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/>
          <w:sz w:val="30"/>
          <w:szCs w:val="30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/>
          <w:sz w:val="30"/>
          <w:szCs w:val="30"/>
          <w:u w:val="single"/>
          <w:lang w:val="en-US" w:eastAsia="zh-CN"/>
        </w:rPr>
        <w:t xml:space="preserve">           </w:t>
      </w:r>
    </w:p>
    <w:p>
      <w:pPr>
        <w:spacing w:beforeLines="50" w:afterLines="50" w:line="520" w:lineRule="exact"/>
        <w:ind w:firstLine="578" w:firstLineChars="192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b/>
          <w:bCs/>
          <w:sz w:val="30"/>
          <w:szCs w:val="30"/>
        </w:rPr>
        <w:t>第</w:t>
      </w:r>
      <w:r>
        <w:rPr>
          <w:rFonts w:hint="eastAsia" w:ascii="仿宋_GB2312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_GB2312" w:hAnsi="宋体"/>
          <w:b/>
          <w:bCs/>
          <w:sz w:val="30"/>
          <w:szCs w:val="30"/>
        </w:rPr>
        <w:t>条</w:t>
      </w:r>
      <w:r>
        <w:rPr>
          <w:rFonts w:hint="eastAsia" w:ascii="仿宋_GB2312" w:hAnsi="宋体"/>
          <w:sz w:val="30"/>
          <w:szCs w:val="30"/>
        </w:rPr>
        <w:t xml:space="preserve">  其他未尽事宜，双方协商解决,协商不成，向乙方所在地人民法院提起诉讼。</w:t>
      </w:r>
    </w:p>
    <w:p>
      <w:pPr>
        <w:spacing w:beforeLines="50" w:afterLines="50" w:line="520" w:lineRule="exact"/>
        <w:ind w:firstLine="578" w:firstLineChars="192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第</w:t>
      </w:r>
      <w:r>
        <w:rPr>
          <w:rFonts w:hint="eastAsia" w:ascii="仿宋_GB2312" w:hAnsi="宋体"/>
          <w:b/>
          <w:sz w:val="30"/>
          <w:szCs w:val="30"/>
          <w:lang w:val="en-US" w:eastAsia="zh-CN"/>
        </w:rPr>
        <w:t>七</w:t>
      </w:r>
      <w:r>
        <w:rPr>
          <w:rFonts w:hint="eastAsia" w:ascii="仿宋_GB2312" w:hAnsi="宋体"/>
          <w:b/>
          <w:sz w:val="30"/>
          <w:szCs w:val="30"/>
        </w:rPr>
        <w:t>条</w:t>
      </w:r>
      <w:r>
        <w:rPr>
          <w:rFonts w:hint="eastAsia" w:ascii="仿宋_GB2312" w:hAnsi="宋体"/>
          <w:sz w:val="30"/>
          <w:szCs w:val="30"/>
        </w:rPr>
        <w:t xml:space="preserve">  本协议一式四份，甲乙双方各执两份。</w:t>
      </w:r>
    </w:p>
    <w:p>
      <w:pPr>
        <w:spacing w:beforeLines="50" w:afterLines="50" w:line="520" w:lineRule="exact"/>
        <w:ind w:firstLine="576" w:firstLineChars="192"/>
        <w:rPr>
          <w:rFonts w:hint="eastAsia" w:ascii="仿宋_GB2312" w:hAnsi="宋体"/>
          <w:sz w:val="30"/>
          <w:szCs w:val="30"/>
        </w:rPr>
      </w:pPr>
    </w:p>
    <w:p>
      <w:pPr>
        <w:spacing w:beforeLines="50" w:afterLines="50" w:line="520" w:lineRule="exact"/>
        <w:rPr>
          <w:rFonts w:ascii="仿宋_GB2312" w:hAnsi="宋体"/>
          <w:sz w:val="30"/>
          <w:szCs w:val="30"/>
        </w:rPr>
      </w:pPr>
    </w:p>
    <w:p>
      <w:pPr>
        <w:spacing w:beforeLines="50" w:afterLines="50" w:line="520" w:lineRule="exact"/>
        <w:ind w:firstLine="150" w:firstLineChars="5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甲方（签名/盖章）：           乙方：（</w:t>
      </w:r>
      <w:r>
        <w:rPr>
          <w:rFonts w:hint="eastAsia" w:ascii="仿宋_GB2312" w:hAnsi="宋体"/>
          <w:sz w:val="30"/>
          <w:szCs w:val="30"/>
          <w:lang w:val="en-US" w:eastAsia="zh-CN"/>
        </w:rPr>
        <w:t>签名/</w:t>
      </w:r>
      <w:r>
        <w:rPr>
          <w:rFonts w:hint="eastAsia" w:ascii="仿宋_GB2312" w:hAnsi="宋体"/>
          <w:sz w:val="30"/>
          <w:szCs w:val="30"/>
        </w:rPr>
        <w:t>盖章）</w:t>
      </w:r>
    </w:p>
    <w:p>
      <w:pPr>
        <w:spacing w:beforeLines="50" w:afterLines="50" w:line="520" w:lineRule="exact"/>
        <w:ind w:firstLine="150" w:firstLineChars="5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代表人：                     代表人：</w:t>
      </w:r>
    </w:p>
    <w:p>
      <w:pPr>
        <w:spacing w:beforeLines="50" w:afterLines="50" w:line="520" w:lineRule="exact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 xml:space="preserve">                          </w:t>
      </w:r>
    </w:p>
    <w:p>
      <w:pPr>
        <w:spacing w:beforeLines="50" w:afterLines="50" w:line="520" w:lineRule="exact"/>
        <w:rPr>
          <w:rFonts w:hint="eastAsia" w:ascii="仿宋_GB2312" w:hAnsi="宋体"/>
          <w:sz w:val="30"/>
          <w:szCs w:val="30"/>
        </w:rPr>
      </w:pPr>
    </w:p>
    <w:p>
      <w:pPr>
        <w:spacing w:beforeLines="50" w:afterLines="50" w:line="520" w:lineRule="exact"/>
        <w:ind w:firstLine="4050" w:firstLineChars="1350"/>
        <w:rPr>
          <w:rFonts w:hint="eastAsia" w:ascii="仿宋_GB2312" w:hAnsi="宋体"/>
          <w:sz w:val="28"/>
        </w:rPr>
      </w:pPr>
      <w:r>
        <w:rPr>
          <w:rFonts w:hint="eastAsia" w:ascii="仿宋_GB2312" w:hAnsi="宋体"/>
          <w:sz w:val="30"/>
          <w:szCs w:val="30"/>
        </w:rPr>
        <w:t xml:space="preserve">签订时间：     年    月    日    </w:t>
      </w:r>
      <w:r>
        <w:rPr>
          <w:rFonts w:hint="eastAsia" w:ascii="仿宋_GB2312" w:hAnsi="宋体"/>
          <w:sz w:val="28"/>
        </w:rPr>
        <w:t xml:space="preserve">                        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6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861AE"/>
    <w:multiLevelType w:val="singleLevel"/>
    <w:tmpl w:val="644861AE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F1F"/>
    <w:rsid w:val="000420D5"/>
    <w:rsid w:val="00063D15"/>
    <w:rsid w:val="00067B74"/>
    <w:rsid w:val="0007513F"/>
    <w:rsid w:val="00087225"/>
    <w:rsid w:val="000B3491"/>
    <w:rsid w:val="000B79D0"/>
    <w:rsid w:val="001560BC"/>
    <w:rsid w:val="00191E47"/>
    <w:rsid w:val="001D282D"/>
    <w:rsid w:val="001D433D"/>
    <w:rsid w:val="001E16C4"/>
    <w:rsid w:val="00287304"/>
    <w:rsid w:val="00291F20"/>
    <w:rsid w:val="002F091E"/>
    <w:rsid w:val="002F4ADE"/>
    <w:rsid w:val="00337EB5"/>
    <w:rsid w:val="003A0430"/>
    <w:rsid w:val="003E6BDA"/>
    <w:rsid w:val="00422FD6"/>
    <w:rsid w:val="0042696F"/>
    <w:rsid w:val="00440A3D"/>
    <w:rsid w:val="00452F8A"/>
    <w:rsid w:val="004A0478"/>
    <w:rsid w:val="004A50DE"/>
    <w:rsid w:val="004B1DE9"/>
    <w:rsid w:val="004B3B81"/>
    <w:rsid w:val="004B4AF6"/>
    <w:rsid w:val="004E0334"/>
    <w:rsid w:val="00517C0F"/>
    <w:rsid w:val="005711DF"/>
    <w:rsid w:val="00592434"/>
    <w:rsid w:val="00597952"/>
    <w:rsid w:val="005A0EFD"/>
    <w:rsid w:val="005C1DC0"/>
    <w:rsid w:val="005E3588"/>
    <w:rsid w:val="005E6FCD"/>
    <w:rsid w:val="0060583E"/>
    <w:rsid w:val="006113AE"/>
    <w:rsid w:val="00653A0A"/>
    <w:rsid w:val="00685F04"/>
    <w:rsid w:val="006A7DB6"/>
    <w:rsid w:val="006D0568"/>
    <w:rsid w:val="006D1E6C"/>
    <w:rsid w:val="0070454B"/>
    <w:rsid w:val="007109FE"/>
    <w:rsid w:val="00717308"/>
    <w:rsid w:val="00763CDD"/>
    <w:rsid w:val="007C0AA5"/>
    <w:rsid w:val="007C4EC3"/>
    <w:rsid w:val="00822FD2"/>
    <w:rsid w:val="0082459C"/>
    <w:rsid w:val="00827AB8"/>
    <w:rsid w:val="008421C5"/>
    <w:rsid w:val="00846DFF"/>
    <w:rsid w:val="0086509E"/>
    <w:rsid w:val="008A2B06"/>
    <w:rsid w:val="008A3EDF"/>
    <w:rsid w:val="008D7E93"/>
    <w:rsid w:val="008F2A1C"/>
    <w:rsid w:val="00905534"/>
    <w:rsid w:val="00925D3B"/>
    <w:rsid w:val="00945D6F"/>
    <w:rsid w:val="00AA5E16"/>
    <w:rsid w:val="00AC160D"/>
    <w:rsid w:val="00AD211A"/>
    <w:rsid w:val="00B25793"/>
    <w:rsid w:val="00B32CE8"/>
    <w:rsid w:val="00B52E32"/>
    <w:rsid w:val="00B611B7"/>
    <w:rsid w:val="00BC4241"/>
    <w:rsid w:val="00C63367"/>
    <w:rsid w:val="00C9404F"/>
    <w:rsid w:val="00D135F7"/>
    <w:rsid w:val="00D15F1F"/>
    <w:rsid w:val="00D95FA8"/>
    <w:rsid w:val="00DD5212"/>
    <w:rsid w:val="00DE5D90"/>
    <w:rsid w:val="00E04165"/>
    <w:rsid w:val="00E23876"/>
    <w:rsid w:val="00F06D31"/>
    <w:rsid w:val="00F50262"/>
    <w:rsid w:val="07A53CC2"/>
    <w:rsid w:val="0A2644AF"/>
    <w:rsid w:val="1082694E"/>
    <w:rsid w:val="177C4324"/>
    <w:rsid w:val="25906C93"/>
    <w:rsid w:val="2C7D36C3"/>
    <w:rsid w:val="3770247A"/>
    <w:rsid w:val="39F73E4B"/>
    <w:rsid w:val="3EA669CF"/>
    <w:rsid w:val="528D2366"/>
    <w:rsid w:val="57592304"/>
    <w:rsid w:val="59244D18"/>
    <w:rsid w:val="59836B8A"/>
    <w:rsid w:val="62E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COMMONORG</Company>
  <Pages>3</Pages>
  <Words>884</Words>
  <Characters>913</Characters>
  <Lines>6</Lines>
  <Paragraphs>1</Paragraphs>
  <TotalTime>6</TotalTime>
  <ScaleCrop>false</ScaleCrop>
  <LinksUpToDate>false</LinksUpToDate>
  <CharactersWithSpaces>1279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2018-01-03T03:33:00Z</dcterms:created>
  <dc:creator>user</dc:creator>
  <cp:lastModifiedBy>luosharosa</cp:lastModifiedBy>
  <cp:lastPrinted>2016-02-25T00:19:00Z</cp:lastPrinted>
  <dcterms:modified xsi:type="dcterms:W3CDTF">2021-09-08T05:26:30Z</dcterms:modified>
  <dc:title>合同编号：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3FD44294CF7F4C48AEB9E29C1E3F634F</vt:lpwstr>
  </property>
</Properties>
</file>